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0"/>
          <w:szCs w:val="40"/>
          <w:lang w:eastAsia="zh-CN"/>
        </w:rPr>
        <w:t>大学生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0"/>
          <w:szCs w:val="40"/>
        </w:rPr>
        <w:t>心理情景剧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0"/>
          <w:szCs w:val="40"/>
          <w:lang w:eastAsia="zh-CN"/>
        </w:rPr>
        <w:t>微视频大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0"/>
          <w:szCs w:val="40"/>
        </w:rPr>
        <w:t>赛参赛回执表</w:t>
      </w:r>
    </w:p>
    <w:p>
      <w:pPr>
        <w:spacing w:line="72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二级学院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：   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   月    日</w:t>
      </w:r>
    </w:p>
    <w:tbl>
      <w:tblPr>
        <w:tblStyle w:val="2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40"/>
        <w:gridCol w:w="1860"/>
        <w:gridCol w:w="243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参</w:t>
            </w:r>
          </w:p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赛</w:t>
            </w:r>
          </w:p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作</w:t>
            </w:r>
          </w:p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品</w:t>
            </w:r>
          </w:p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简</w:t>
            </w:r>
          </w:p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作品形式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作品时长（分钟）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  <w:t>参赛人数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微电影□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舞台剧□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其  它</w:t>
            </w:r>
          </w:p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（可包括作品反映的主题等）</w:t>
            </w:r>
          </w:p>
        </w:tc>
        <w:tc>
          <w:tcPr>
            <w:tcW w:w="6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160C5"/>
    <w:rsid w:val="3231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2021-04-25T09:01:00Z</dcterms:created>
  <dc:creator>WPS_1466440677</dc:creator>
  <cp:lastModifiedBy>WPS_1466440677</cp:lastModifiedBy>
  <dcterms:modified xsi:type="dcterms:W3CDTF">2021-04-25T09:02:20Z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